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416EA" w14:textId="024757F7" w:rsidR="00276677" w:rsidRDefault="00C90CC3" w:rsidP="00FF0749">
      <w:pPr>
        <w:pStyle w:val="2"/>
      </w:pPr>
      <w:r w:rsidRPr="00657B6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6394E7" wp14:editId="553154C0">
                <wp:simplePos x="0" y="0"/>
                <wp:positionH relativeFrom="margin">
                  <wp:posOffset>998220</wp:posOffset>
                </wp:positionH>
                <wp:positionV relativeFrom="paragraph">
                  <wp:posOffset>1443990</wp:posOffset>
                </wp:positionV>
                <wp:extent cx="2960915" cy="292100"/>
                <wp:effectExtent l="0" t="0" r="11430" b="12700"/>
                <wp:wrapNone/>
                <wp:docPr id="4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915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DE8DC" w14:textId="77777777" w:rsidR="006924C1" w:rsidRPr="00B555AF" w:rsidRDefault="006924C1" w:rsidP="00B555A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55A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bidi="sr-Cyrl-CS"/>
                              </w:rPr>
                              <w:t>VI МЕЂУНАРОДНИ ПРИВРЕДНИ САЈАМ</w:t>
                            </w:r>
                          </w:p>
                          <w:p w14:paraId="5EC6887D" w14:textId="6D0B1616" w:rsidR="006924C1" w:rsidRPr="00B555AF" w:rsidRDefault="006924C1" w:rsidP="00B555AF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555AF"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bidi="sr-Cyrl-CS"/>
                              </w:rPr>
                              <w:t>VI БЕОГРАДСКИ ПОСЛОВНИ ФОРУМ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5" o:spid="_x0000_s1026" type="#_x0000_t202" style="position:absolute;margin-left:78.6pt;margin-top:113.7pt;width:233.15pt;height:2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" filled="f" stroked="f">
                <v:textbox inset="0,0,0,0">
                  <w:txbxContent>
                    <w:p w14:paraId="27EDE8DC" w14:textId="77777777" w:rsidR="006924C1" w:rsidRPr="00B555AF" w:rsidRDefault="006924C1" w:rsidP="00B555A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55AF">
                        <w:rPr>
                          <w:rFonts w:ascii="Arial" w:eastAsia="Arial" w:hAnsi="Arial" w:cs="Arial"/>
                          <w:sz w:val="16"/>
                          <w:szCs w:val="16"/>
                          <w:lang w:bidi="sr-Cyrl-CS"/>
                        </w:rPr>
                        <w:t>VI МЕЂУНАРОДНИ ПРИВРЕДНИ САЈАМ</w:t>
                      </w:r>
                    </w:p>
                    <w:p w14:paraId="5EC6887D" w14:textId="6D0B1616" w:rsidR="006924C1" w:rsidRPr="00B555AF" w:rsidRDefault="006924C1" w:rsidP="00B555AF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555AF">
                        <w:rPr>
                          <w:rFonts w:ascii="Arial" w:eastAsia="Arial" w:hAnsi="Arial" w:cs="Arial"/>
                          <w:sz w:val="16"/>
                          <w:szCs w:val="16"/>
                          <w:lang w:bidi="sr-Cyrl-CS"/>
                        </w:rPr>
                        <w:t>VI БЕОГРАДСКИ ПОСЛОВНИ ФОРУМ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B6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EEA32" wp14:editId="5382E7CE">
                <wp:simplePos x="0" y="0"/>
                <wp:positionH relativeFrom="margin">
                  <wp:posOffset>917575</wp:posOffset>
                </wp:positionH>
                <wp:positionV relativeFrom="paragraph">
                  <wp:posOffset>144780</wp:posOffset>
                </wp:positionV>
                <wp:extent cx="2330450" cy="486410"/>
                <wp:effectExtent l="0" t="0" r="12700" b="8890"/>
                <wp:wrapNone/>
                <wp:docPr id="297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61FA" w14:textId="77777777" w:rsidR="006924C1" w:rsidRPr="00320E4A" w:rsidRDefault="006924C1" w:rsidP="00276677">
                            <w:pPr>
                              <w:spacing w:after="0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20E4A">
                              <w:rPr>
                                <w:rFonts w:ascii="Arial" w:eastAsia="Arial" w:hAnsi="Arial" w:cs="Arial"/>
                                <w:color w:val="FFFFFF" w:themeColor="background1"/>
                                <w:sz w:val="28"/>
                                <w:szCs w:val="28"/>
                                <w:lang w:bidi="sr-Cyrl-CS"/>
                              </w:rPr>
                              <w:t>ОД 07. ДО 09. СЕПТЕМБРА</w:t>
                            </w:r>
                          </w:p>
                          <w:p w14:paraId="569FB7D7" w14:textId="72339826" w:rsidR="006924C1" w:rsidRPr="00276677" w:rsidRDefault="006924C1" w:rsidP="0027667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9"/>
                              </w:rPr>
                            </w:pPr>
                            <w:r w:rsidRPr="00276677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bidi="sr-Cyrl-CS"/>
                              </w:rPr>
                              <w:t xml:space="preserve">СРБИЈА, БЕОГРАД </w:t>
                            </w:r>
                            <w:r w:rsidRPr="00276677">
                              <w:rPr>
                                <w:rFonts w:ascii="Arial" w:eastAsia="Arial" w:hAnsi="Arial" w:cs="Arial"/>
                                <w:color w:val="FFFFFF" w:themeColor="background1"/>
                                <w:sz w:val="18"/>
                                <w:szCs w:val="19"/>
                                <w:lang w:bidi="sr-Cyrl-CS"/>
                              </w:rPr>
                              <w:t>+ ONLINE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2.25pt;margin-top:11.4pt;width:183.5pt;height:3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" filled="f" stroked="f">
                <v:textbox inset="0,0,0,0">
                  <w:txbxContent>
                    <w:p w14:paraId="72D861FA" w14:textId="77777777" w:rsidR="006924C1" w:rsidRPr="00320E4A" w:rsidRDefault="006924C1" w:rsidP="00276677">
                      <w:pPr>
                        <w:spacing w:after="0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20E4A">
                        <w:rPr>
                          <w:rFonts w:ascii="Arial" w:eastAsia="Arial" w:hAnsi="Arial" w:cs="Arial"/>
                          <w:color w:val="FFFFFF" w:themeColor="background1"/>
                          <w:sz w:val="28"/>
                          <w:szCs w:val="28"/>
                          <w:lang w:bidi="sr-Cyrl-CS"/>
                        </w:rPr>
                        <w:t>ОД 07. ДО 09. СЕПТЕМБРА</w:t>
                      </w:r>
                    </w:p>
                    <w:p w14:paraId="569FB7D7" w14:textId="72339826" w:rsidR="006924C1" w:rsidRPr="00276677" w:rsidRDefault="006924C1" w:rsidP="00276677">
                      <w:pPr>
                        <w:spacing w:after="0"/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9"/>
                        </w:rPr>
                      </w:pPr>
                      <w:r w:rsidRPr="00276677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bidi="sr-Cyrl-CS"/>
                        </w:rPr>
                        <w:t xml:space="preserve">СРБИЈА, БЕОГРАД </w:t>
                      </w:r>
                      <w:r w:rsidRPr="00276677">
                        <w:rPr>
                          <w:rFonts w:ascii="Arial" w:eastAsia="Arial" w:hAnsi="Arial" w:cs="Arial"/>
                          <w:color w:val="FFFFFF" w:themeColor="background1"/>
                          <w:sz w:val="18"/>
                          <w:szCs w:val="19"/>
                          <w:lang w:bidi="sr-Cyrl-CS"/>
                        </w:rPr>
                        <w:t>+ ONLINE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0E4A" w:rsidRPr="00657B66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4F3179" wp14:editId="2FAC3D98">
                <wp:simplePos x="0" y="0"/>
                <wp:positionH relativeFrom="margin">
                  <wp:posOffset>4531451</wp:posOffset>
                </wp:positionH>
                <wp:positionV relativeFrom="paragraph">
                  <wp:posOffset>629739</wp:posOffset>
                </wp:positionV>
                <wp:extent cx="1235528" cy="486410"/>
                <wp:effectExtent l="0" t="0" r="3175" b="8890"/>
                <wp:wrapNone/>
                <wp:docPr id="3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528" cy="486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ED71F" w14:textId="41C8A0C7" w:rsidR="006924C1" w:rsidRPr="00B555AF" w:rsidRDefault="006924C1" w:rsidP="0027667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B555AF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10"/>
                                <w:szCs w:val="10"/>
                                <w:lang w:bidi="sr-Cyrl-CS"/>
                              </w:rPr>
                              <w:t>ОРГАНИЗАЦИОНИ ОДБОР:</w:t>
                            </w:r>
                          </w:p>
                          <w:p w14:paraId="16962AA6" w14:textId="3C28249E" w:rsidR="006924C1" w:rsidRPr="00B555AF" w:rsidRDefault="006924C1" w:rsidP="0027667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B555AF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10"/>
                                <w:szCs w:val="10"/>
                                <w:lang w:bidi="sr-Cyrl-CS"/>
                              </w:rPr>
                              <w:t>"ЗАРУБЕЖ-ЕКСПО" АД</w:t>
                            </w:r>
                          </w:p>
                          <w:p w14:paraId="19EEEE6F" w14:textId="77777777" w:rsidR="006924C1" w:rsidRPr="00B555AF" w:rsidRDefault="006924C1" w:rsidP="0027667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B555AF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10"/>
                                <w:szCs w:val="10"/>
                                <w:lang w:bidi="sr-Cyrl-CS"/>
                              </w:rPr>
                              <w:t>МОСКВА, УЛ. ПРЕЧИСТЕНКА БРОЈ 10</w:t>
                            </w:r>
                          </w:p>
                          <w:p w14:paraId="7E3DE0C7" w14:textId="77777777" w:rsidR="006924C1" w:rsidRPr="00B555AF" w:rsidRDefault="006924C1" w:rsidP="0027667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B555AF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10"/>
                                <w:szCs w:val="10"/>
                                <w:lang w:bidi="sr-Cyrl-CS"/>
                              </w:rPr>
                              <w:t>+7 (495) 721-32-36</w:t>
                            </w:r>
                          </w:p>
                          <w:p w14:paraId="25491358" w14:textId="1A428370" w:rsidR="006924C1" w:rsidRPr="00B555AF" w:rsidRDefault="006924C1" w:rsidP="00276677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10"/>
                                <w:szCs w:val="10"/>
                              </w:rPr>
                            </w:pPr>
                            <w:r w:rsidRPr="00B555AF">
                              <w:rPr>
                                <w:rFonts w:ascii="Arial" w:eastAsia="Arial" w:hAnsi="Arial" w:cs="Arial"/>
                                <w:b/>
                                <w:color w:val="FFFFFF" w:themeColor="background1"/>
                                <w:sz w:val="10"/>
                                <w:szCs w:val="10"/>
                                <w:lang w:bidi="sr-Cyrl-CS"/>
                              </w:rPr>
                              <w:t>INFO@ZARUBEZHEXPO.RO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6.8pt;margin-top:49.6pt;width:97.3pt;height:38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" filled="f" stroked="f">
                <v:textbox inset="0,0,0,0">
                  <w:txbxContent>
                    <w:p w14:paraId="460ED71F" w14:textId="41C8A0C7" w:rsidR="006924C1" w:rsidRPr="00B555AF" w:rsidRDefault="006924C1" w:rsidP="00276677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B555AF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10"/>
                          <w:szCs w:val="10"/>
                          <w:lang w:bidi="sr-Cyrl-CS"/>
                        </w:rPr>
                        <w:t>ОРГАНИЗАЦИОНИ ОДБОР:</w:t>
                      </w:r>
                    </w:p>
                    <w:p w14:paraId="16962AA6" w14:textId="3C28249E" w:rsidR="006924C1" w:rsidRPr="00B555AF" w:rsidRDefault="006924C1" w:rsidP="00276677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B555AF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10"/>
                          <w:szCs w:val="10"/>
                          <w:lang w:bidi="sr-Cyrl-CS"/>
                        </w:rPr>
                        <w:t>"ЗАРУБЕЖ-ЕКСПО" АД</w:t>
                      </w:r>
                    </w:p>
                    <w:p w14:paraId="19EEEE6F" w14:textId="77777777" w:rsidR="006924C1" w:rsidRPr="00B555AF" w:rsidRDefault="006924C1" w:rsidP="00276677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B555AF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10"/>
                          <w:szCs w:val="10"/>
                          <w:lang w:bidi="sr-Cyrl-CS"/>
                        </w:rPr>
                        <w:t>МОСКВА, УЛ. ПРЕЧИСТЕНКА БРОЈ 10</w:t>
                      </w:r>
                    </w:p>
                    <w:p w14:paraId="7E3DE0C7" w14:textId="77777777" w:rsidR="006924C1" w:rsidRPr="00B555AF" w:rsidRDefault="006924C1" w:rsidP="00276677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B555AF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10"/>
                          <w:szCs w:val="10"/>
                          <w:lang w:bidi="sr-Cyrl-CS"/>
                        </w:rPr>
                        <w:t>+7 (495) 721-32-36</w:t>
                      </w:r>
                    </w:p>
                    <w:p w14:paraId="25491358" w14:textId="1A428370" w:rsidR="006924C1" w:rsidRPr="00B555AF" w:rsidRDefault="006924C1" w:rsidP="00276677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10"/>
                          <w:szCs w:val="10"/>
                        </w:rPr>
                      </w:pPr>
                      <w:r w:rsidRPr="00B555AF">
                        <w:rPr>
                          <w:rFonts w:ascii="Arial" w:eastAsia="Arial" w:hAnsi="Arial" w:cs="Arial"/>
                          <w:b/>
                          <w:color w:val="FFFFFF" w:themeColor="background1"/>
                          <w:sz w:val="10"/>
                          <w:szCs w:val="10"/>
                          <w:lang w:bidi="sr-Cyrl-CS"/>
                        </w:rPr>
                        <w:t>INFO@ZARUBEZHEXPO.RO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76677">
        <w:rPr>
          <w:noProof/>
          <w:lang w:val="ru-RU" w:eastAsia="ru-RU"/>
        </w:rPr>
        <w:drawing>
          <wp:inline distT="0" distB="0" distL="0" distR="0" wp14:anchorId="4C330C23" wp14:editId="2F9B623A">
            <wp:extent cx="5940425" cy="1694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69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B5E10" w14:textId="5DC5DF16" w:rsidR="00694F6E" w:rsidRPr="009B346D" w:rsidRDefault="00694F6E" w:rsidP="00320E4A">
      <w:pPr>
        <w:spacing w:after="0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sr-Cyrl-CS"/>
        </w:rPr>
        <w:t>ОКРУГЛИ СТО О САРАДЊИ У ОБЛАСТИ ЕНЕРГЕТИКЕ У ОКВИРУ ШЕСТОГ МЕЂУНАРОДНОГ ПРИВРЕДНОГ САЈМА „EXPO-RUSSIA SERBIA</w:t>
      </w:r>
      <w:r w:rsidR="00320E4A" w:rsidRPr="009B3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sr-Cyrl-CS"/>
        </w:rPr>
        <w:t xml:space="preserve"> </w:t>
      </w:r>
      <w:r w:rsidRPr="009B34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sr-Cyrl-CS"/>
        </w:rPr>
        <w:t>2022“ И БЕОГРАДСКОГ ПОСЛОВНОГ ФОРУМА</w:t>
      </w:r>
    </w:p>
    <w:p w14:paraId="18746C9F" w14:textId="77777777" w:rsidR="00694F6E" w:rsidRPr="009B346D" w:rsidRDefault="00694F6E" w:rsidP="00320E4A">
      <w:pPr>
        <w:tabs>
          <w:tab w:val="left" w:pos="186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34E4811" w14:textId="77777777" w:rsidR="009831E3" w:rsidRPr="009B346D" w:rsidRDefault="002831B9" w:rsidP="00320E4A">
      <w:pPr>
        <w:tabs>
          <w:tab w:val="left" w:pos="186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346D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sr-Cyrl-CS"/>
        </w:rPr>
        <w:t>8. септембра 2022. године, 15:00 - 17:00</w:t>
      </w:r>
    </w:p>
    <w:p w14:paraId="22721FD4" w14:textId="5D814559" w:rsidR="00694F6E" w:rsidRPr="009B346D" w:rsidRDefault="00694F6E" w:rsidP="00320E4A">
      <w:pPr>
        <w:spacing w:after="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346D">
        <w:rPr>
          <w:rFonts w:ascii="Times New Roman" w:eastAsia="Times New Roman" w:hAnsi="Times New Roman" w:cs="Times New Roman"/>
          <w:sz w:val="24"/>
          <w:szCs w:val="24"/>
          <w:lang w:bidi="sr-Cyrl-CS"/>
        </w:rPr>
        <w:t>Округли сто заједно са Министарством рударства и енергетике Републике Србија.</w:t>
      </w:r>
    </w:p>
    <w:p w14:paraId="0F3BD2B9" w14:textId="77777777" w:rsidR="00CB061A" w:rsidRPr="009B346D" w:rsidRDefault="00CB061A" w:rsidP="00320E4A">
      <w:pPr>
        <w:spacing w:after="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85425D" w14:textId="77777777" w:rsidR="009831E3" w:rsidRPr="009B346D" w:rsidRDefault="00694F6E" w:rsidP="00320E4A">
      <w:pPr>
        <w:spacing w:after="0"/>
        <w:ind w:left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346D">
        <w:rPr>
          <w:rFonts w:ascii="Times New Roman" w:eastAsia="Times New Roman" w:hAnsi="Times New Roman" w:cs="Times New Roman"/>
          <w:b/>
          <w:sz w:val="24"/>
          <w:szCs w:val="24"/>
          <w:lang w:bidi="sr-Cyrl-CS"/>
        </w:rPr>
        <w:t>Тема: „Руско-српска сарадња у области енергетике, нафтно-енергетском комплексу (ТЕК) и индустрији рударства“</w:t>
      </w:r>
    </w:p>
    <w:p w14:paraId="476D02E9" w14:textId="2D2F7AC2" w:rsidR="00CB061A" w:rsidRPr="009B346D" w:rsidRDefault="00CB061A" w:rsidP="00320E4A">
      <w:pPr>
        <w:tabs>
          <w:tab w:val="left" w:pos="1860"/>
        </w:tabs>
        <w:spacing w:after="0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4C4423" w14:textId="77777777" w:rsidR="00C4391B" w:rsidRPr="009B346D" w:rsidRDefault="00D2144A" w:rsidP="00C4391B">
      <w:pPr>
        <w:tabs>
          <w:tab w:val="left" w:pos="1860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bidi="sr-Cyrl-CS"/>
        </w:rPr>
      </w:pPr>
      <w:r w:rsidRPr="009B346D">
        <w:rPr>
          <w:rFonts w:ascii="Times New Roman" w:eastAsia="Times New Roman" w:hAnsi="Times New Roman" w:cs="Times New Roman"/>
          <w:sz w:val="24"/>
          <w:szCs w:val="24"/>
          <w:lang w:bidi="sr-Cyrl-CS"/>
        </w:rPr>
        <w:t>Место одржавања: Конгресни центар „Metropol Palace“, сала „</w:t>
      </w:r>
      <w:r w:rsidR="00C4391B" w:rsidRPr="009B346D">
        <w:rPr>
          <w:rFonts w:ascii="Times New Roman" w:eastAsia="Times New Roman" w:hAnsi="Times New Roman" w:cs="Times New Roman"/>
          <w:sz w:val="24"/>
          <w:szCs w:val="24"/>
          <w:lang w:bidi="sr-Cyrl-CS"/>
        </w:rPr>
        <w:t>Ivo Andric</w:t>
      </w:r>
    </w:p>
    <w:p w14:paraId="4CBD9D91" w14:textId="366933F0" w:rsidR="009831E3" w:rsidRPr="009B346D" w:rsidRDefault="00C4391B" w:rsidP="00C4391B">
      <w:pPr>
        <w:tabs>
          <w:tab w:val="left" w:pos="18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46D">
        <w:rPr>
          <w:rFonts w:ascii="Times New Roman" w:eastAsia="Times New Roman" w:hAnsi="Times New Roman" w:cs="Times New Roman"/>
          <w:sz w:val="24"/>
          <w:szCs w:val="24"/>
          <w:lang w:bidi="sr-Cyrl-CS"/>
        </w:rPr>
        <w:t xml:space="preserve">    Ballroom</w:t>
      </w:r>
      <w:r w:rsidR="00D2144A" w:rsidRPr="009B346D">
        <w:rPr>
          <w:rFonts w:ascii="Times New Roman" w:eastAsia="Times New Roman" w:hAnsi="Times New Roman" w:cs="Times New Roman"/>
          <w:sz w:val="24"/>
          <w:szCs w:val="24"/>
          <w:lang w:bidi="sr-Cyrl-CS"/>
        </w:rPr>
        <w:t>“, Булевар краља Александра бр. 69, Београд, Србија.</w:t>
      </w:r>
    </w:p>
    <w:p w14:paraId="1E0CDEF5" w14:textId="404FB41D" w:rsidR="00CB061A" w:rsidRPr="009B346D" w:rsidRDefault="00CB061A" w:rsidP="00320E4A">
      <w:pPr>
        <w:tabs>
          <w:tab w:val="left" w:pos="1860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D215A6" w14:textId="77777777" w:rsidR="0093279B" w:rsidRPr="009B346D" w:rsidRDefault="0093279B" w:rsidP="00320E4A">
      <w:pPr>
        <w:tabs>
          <w:tab w:val="left" w:pos="1860"/>
        </w:tabs>
        <w:spacing w:after="0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46D">
        <w:rPr>
          <w:rFonts w:ascii="Times New Roman" w:eastAsia="Times New Roman" w:hAnsi="Times New Roman" w:cs="Times New Roman"/>
          <w:b/>
          <w:sz w:val="24"/>
          <w:szCs w:val="24"/>
          <w:lang w:bidi="sr-Cyrl-CS"/>
        </w:rPr>
        <w:t>Теме за дискусију:</w:t>
      </w:r>
    </w:p>
    <w:p w14:paraId="0C95676F" w14:textId="77777777" w:rsidR="00F15215" w:rsidRPr="009B346D" w:rsidRDefault="00F15215" w:rsidP="00320E4A">
      <w:pPr>
        <w:pStyle w:val="a3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9B346D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Транзит горива и енергије. Сарадња у гасној индустрији у условима суочавања са нискоугљеничним изазовима: перспективе за развој српског транзита „Турског тока“, гасни транспортни систем у Србији, пројекти у области гасних моторних горива, ЛНГ, еколошке перспективе.</w:t>
      </w:r>
    </w:p>
    <w:p w14:paraId="5AADD6FA" w14:textId="77777777" w:rsidR="00842B92" w:rsidRPr="009B346D" w:rsidRDefault="00F15215" w:rsidP="00320E4A">
      <w:pPr>
        <w:pStyle w:val="a3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9B346D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Сарадња у индустрији прераде нафте.</w:t>
      </w:r>
    </w:p>
    <w:p w14:paraId="5A1D23DD" w14:textId="77777777" w:rsidR="00F15215" w:rsidRPr="009B346D" w:rsidRDefault="00F15215" w:rsidP="00320E4A">
      <w:pPr>
        <w:pStyle w:val="a3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9B346D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Развој енергије водоника.</w:t>
      </w:r>
    </w:p>
    <w:p w14:paraId="2AF5B678" w14:textId="77777777" w:rsidR="00F15215" w:rsidRPr="009B346D" w:rsidRDefault="00F15215" w:rsidP="00320E4A">
      <w:pPr>
        <w:pStyle w:val="a3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9B346D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Перспективе у новој генерацији.</w:t>
      </w:r>
    </w:p>
    <w:p w14:paraId="2F65E3A0" w14:textId="77777777" w:rsidR="00F15215" w:rsidRPr="009B346D" w:rsidRDefault="00F15215" w:rsidP="00320E4A">
      <w:pPr>
        <w:pStyle w:val="a3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9B346D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Сарадња у области обновљивих извора енергије: хидроенергетика.</w:t>
      </w:r>
    </w:p>
    <w:p w14:paraId="72DA3648" w14:textId="77777777" w:rsidR="00172DC1" w:rsidRPr="009B346D" w:rsidRDefault="00F15215" w:rsidP="00320E4A">
      <w:pPr>
        <w:pStyle w:val="a3"/>
        <w:numPr>
          <w:ilvl w:val="0"/>
          <w:numId w:val="2"/>
        </w:numPr>
        <w:jc w:val="both"/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9B346D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Заједничка координисана стратегија: Заједнички одговор на Нови Зелени Уговор (Green New Deal - GND) и Прекогранично прилагођавање угљеника (ЦБАМ).</w:t>
      </w:r>
    </w:p>
    <w:p w14:paraId="09F09A23" w14:textId="77777777" w:rsidR="002831B9" w:rsidRPr="009B346D" w:rsidRDefault="002831B9" w:rsidP="00320E4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BC33C0" w14:textId="1759B794" w:rsidR="009831E3" w:rsidRDefault="002831B9" w:rsidP="00320E4A">
      <w:p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9B346D">
        <w:rPr>
          <w:rFonts w:ascii="Times New Roman" w:eastAsia="Times New Roman" w:hAnsi="Times New Roman" w:cs="Times New Roman"/>
          <w:b/>
          <w:sz w:val="24"/>
          <w:szCs w:val="24"/>
          <w:lang w:bidi="sr-Cyrl-CS"/>
        </w:rPr>
        <w:t xml:space="preserve">Модератор: </w:t>
      </w:r>
      <w:r w:rsidRPr="009B346D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М.М. Смирнов – доктор политичких наука, Председник Асоцијације иновативних предузећа у енергетској индустрији „ЕнергоИнновација“, редовни члан Руске Академије политичких наука.</w:t>
      </w:r>
    </w:p>
    <w:p w14:paraId="67E46515" w14:textId="77777777" w:rsidR="006924C1" w:rsidRDefault="006924C1" w:rsidP="00320E4A">
      <w:p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</w:p>
    <w:p w14:paraId="65275B36" w14:textId="77777777" w:rsidR="006924C1" w:rsidRPr="006924C1" w:rsidRDefault="006924C1" w:rsidP="006924C1">
      <w:pPr>
        <w:spacing w:after="0"/>
        <w:jc w:val="both"/>
        <w:rPr>
          <w:rFonts w:ascii="Times New Roman" w:eastAsia="Arial Unicode MS" w:hAnsi="Times New Roman" w:cs="Times New Roman"/>
          <w:b/>
          <w:color w:val="1D1B11" w:themeColor="background2" w:themeShade="1A"/>
          <w:sz w:val="24"/>
          <w:szCs w:val="24"/>
          <w:lang w:bidi="sr-Cyrl-CS"/>
        </w:rPr>
      </w:pPr>
      <w:r w:rsidRPr="006924C1">
        <w:rPr>
          <w:rFonts w:ascii="Times New Roman" w:eastAsia="Arial Unicode MS" w:hAnsi="Times New Roman" w:cs="Times New Roman"/>
          <w:b/>
          <w:color w:val="1D1B11" w:themeColor="background2" w:themeShade="1A"/>
          <w:sz w:val="24"/>
          <w:szCs w:val="24"/>
          <w:lang w:bidi="sr-Cyrl-CS"/>
        </w:rPr>
        <w:t>Говорници:</w:t>
      </w:r>
    </w:p>
    <w:p w14:paraId="2D7A1443" w14:textId="2A13F7CB" w:rsidR="00FF0749" w:rsidRPr="00FF0749" w:rsidRDefault="00FF0749" w:rsidP="00FF074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</w:pP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М.М. Смирнов – доктор политичких наука, Председник Асоцијације иновативних предузећа у енергетској индустрији „ЕнергоИнновација“, редовни члан Руске Академије политичких наука</w:t>
      </w: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  <w:t>;</w:t>
      </w:r>
    </w:p>
    <w:p w14:paraId="0EF3C926" w14:textId="77777777" w:rsidR="00FF0749" w:rsidRPr="00FF0749" w:rsidRDefault="00FF0749" w:rsidP="00FF074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 xml:space="preserve">Руепин Денис Јуријевић, извршни директор </w:t>
      </w:r>
      <w:r w:rsidRPr="00FF0749"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LUKOIL SERBIA PLC</w:t>
      </w: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;</w:t>
      </w:r>
    </w:p>
    <w:p w14:paraId="6F674562" w14:textId="1041DCAF" w:rsidR="00D7144B" w:rsidRPr="00D7144B" w:rsidRDefault="00D7144B" w:rsidP="00FF074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D7144B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Пигалев Иван, директор стратегије и дугорочног планирања "Нафтне индустрије Србије";</w:t>
      </w:r>
    </w:p>
    <w:p w14:paraId="167BE52F" w14:textId="4651484D" w:rsidR="00FF0749" w:rsidRDefault="00FF0749" w:rsidP="00FF074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</w:pPr>
      <w:r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lastRenderedPageBreak/>
        <w:t>Кузњецов Иван, главни енергетичар енергетског Блока</w:t>
      </w:r>
      <w:r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  <w:t xml:space="preserve"> НИС;</w:t>
      </w:r>
    </w:p>
    <w:p w14:paraId="600E58C6" w14:textId="4C87BB83" w:rsidR="00FF0749" w:rsidRDefault="00FF0749" w:rsidP="00FF074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</w:pPr>
      <w:r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Иурисхин Спасое, шеф Сектора за инжењеринг и технолошки развој</w:t>
      </w:r>
      <w:r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  <w:t xml:space="preserve"> НИС;</w:t>
      </w:r>
    </w:p>
    <w:p w14:paraId="47CA6AD6" w14:textId="77777777" w:rsidR="00FF0749" w:rsidRPr="00FF0749" w:rsidRDefault="00FF0749" w:rsidP="006924C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Маргелов Сергеј Витаљевич, генерални директор Росатом-Централна Европа;</w:t>
      </w:r>
    </w:p>
    <w:p w14:paraId="186801BB" w14:textId="77777777" w:rsidR="00FF0749" w:rsidRPr="00FF0749" w:rsidRDefault="006924C1" w:rsidP="006924C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Кислов Алексеј Сергејевич, шеф одељења "развој ЕРП пракси" компаније 1Ц;</w:t>
      </w:r>
    </w:p>
    <w:p w14:paraId="52230011" w14:textId="6BCA513B" w:rsidR="00FF0749" w:rsidRPr="00FF0749" w:rsidRDefault="006924C1" w:rsidP="006924C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 xml:space="preserve">Коцхергин Дмитриј Олегович, водећи инжењер </w:t>
      </w:r>
      <w:r w:rsid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компаније Цотес-ИТ ЛЛЦ</w:t>
      </w: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;</w:t>
      </w:r>
    </w:p>
    <w:p w14:paraId="17FB7CDF" w14:textId="4B9B3619" w:rsidR="00FF0749" w:rsidRPr="00FF0749" w:rsidRDefault="006924C1" w:rsidP="006924C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Карамишев Сергеј Владимирович, генерални директор компаније ХИММЕТ ЛЛЦ;</w:t>
      </w:r>
    </w:p>
    <w:p w14:paraId="087A464C" w14:textId="7C76534E" w:rsidR="00FF0749" w:rsidRPr="00FF0749" w:rsidRDefault="006924C1" w:rsidP="006924C1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Осипов Анатолиј Георгијевич, ИП</w:t>
      </w:r>
      <w:r w:rsidR="006B4EF5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; (</w:t>
      </w:r>
      <w:proofErr w:type="spellStart"/>
      <w:r w:rsidR="006B4EF5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  <w:t>онла</w:t>
      </w:r>
      <w:proofErr w:type="spellEnd"/>
      <w:r w:rsidR="006B4EF5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en-US" w:bidi="sr-Cyrl-CS"/>
        </w:rPr>
        <w:t>j</w:t>
      </w:r>
      <w:r w:rsidR="006B4EF5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  <w:t>н</w:t>
      </w:r>
      <w:r w:rsidR="00FF0749"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)</w:t>
      </w:r>
      <w:r w:rsidR="006B4EF5" w:rsidRPr="006B4EF5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  <w:t>;</w:t>
      </w:r>
    </w:p>
    <w:p w14:paraId="19EF0332" w14:textId="0E317F1D" w:rsidR="006924C1" w:rsidRPr="00FF0749" w:rsidRDefault="006924C1" w:rsidP="00320E4A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Котов Александар Владимирович, доктор економских наука виши научни сарадник у одељењу за територијалне системе фгбун "Институт за економију и организацију индустријске производње" сибирског огранка Руске академије наука</w:t>
      </w:r>
      <w:r w:rsid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  <w:t>;</w:t>
      </w:r>
    </w:p>
    <w:p w14:paraId="12A6A659" w14:textId="63C1128D" w:rsidR="00FF0749" w:rsidRPr="009C1316" w:rsidRDefault="00FF0749" w:rsidP="00FF0749">
      <w:pPr>
        <w:pStyle w:val="a3"/>
        <w:numPr>
          <w:ilvl w:val="0"/>
          <w:numId w:val="5"/>
        </w:numPr>
        <w:spacing w:after="0"/>
        <w:jc w:val="both"/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  <w:r w:rsidRPr="006B4EF5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 xml:space="preserve">Магомедов Магомед Хабибович, </w:t>
      </w:r>
      <w:r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директор </w:t>
      </w:r>
      <w:r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компаније</w:t>
      </w:r>
      <w:r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 САУНО</w:t>
      </w:r>
      <w:r w:rsidRPr="009C1316"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 xml:space="preserve">; </w:t>
      </w:r>
      <w:r w:rsidR="006B4EF5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(</w:t>
      </w:r>
      <w:proofErr w:type="spellStart"/>
      <w:r w:rsidR="006B4EF5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  <w:t>онла</w:t>
      </w:r>
      <w:proofErr w:type="spellEnd"/>
      <w:r w:rsidR="006B4EF5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en-US" w:bidi="sr-Cyrl-CS"/>
        </w:rPr>
        <w:t>j</w:t>
      </w:r>
      <w:r w:rsidR="006B4EF5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  <w:t>н</w:t>
      </w:r>
      <w:r w:rsidR="006B4EF5" w:rsidRPr="00FF0749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)</w:t>
      </w:r>
      <w:r w:rsidR="006B4EF5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  <w:t>.</w:t>
      </w:r>
    </w:p>
    <w:p w14:paraId="1BE62BF1" w14:textId="77777777" w:rsidR="00FF0749" w:rsidRPr="00FF0749" w:rsidRDefault="00FF0749" w:rsidP="00FF0749">
      <w:pPr>
        <w:pStyle w:val="a3"/>
        <w:spacing w:after="0"/>
        <w:jc w:val="both"/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</w:p>
    <w:p w14:paraId="7CD73B36" w14:textId="77777777" w:rsidR="00FF0749" w:rsidRPr="00FF0749" w:rsidRDefault="00FF0749" w:rsidP="00FF0749">
      <w:pPr>
        <w:pStyle w:val="a3"/>
        <w:spacing w:after="0"/>
        <w:jc w:val="both"/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</w:pPr>
    </w:p>
    <w:p w14:paraId="0053FA98" w14:textId="77777777" w:rsidR="006924C1" w:rsidRPr="00CD4D48" w:rsidRDefault="006924C1" w:rsidP="006924C1">
      <w:pPr>
        <w:pStyle w:val="a3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b/>
          <w:bCs/>
          <w:color w:val="1D1B11" w:themeColor="background2" w:themeShade="1A"/>
          <w:sz w:val="24"/>
          <w:szCs w:val="24"/>
          <w:lang w:eastAsia="ru-RU"/>
        </w:rPr>
      </w:pPr>
      <w:r w:rsidRPr="00CD4D48">
        <w:rPr>
          <w:rFonts w:ascii="Times New Roman" w:hAnsi="Times New Roman" w:cs="Times New Roman"/>
          <w:b/>
          <w:color w:val="000000"/>
          <w:sz w:val="24"/>
          <w:szCs w:val="24"/>
        </w:rPr>
        <w:t>Учесници:</w:t>
      </w:r>
    </w:p>
    <w:p w14:paraId="32951361" w14:textId="69477C95" w:rsidR="006924C1" w:rsidRPr="006924C1" w:rsidRDefault="006924C1" w:rsidP="006924C1">
      <w:p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 xml:space="preserve">1. </w:t>
      </w:r>
      <w:r w:rsidR="00FF0749"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 xml:space="preserve">Цветков Михаил Валеријевич, директор Представништва у Србији </w:t>
      </w:r>
      <w:r w:rsidR="00FF0749" w:rsidRPr="009C1316"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АО «Силовые машины»</w:t>
      </w:r>
      <w:r w:rsidR="00FF0749"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, без извештаја;</w:t>
      </w:r>
    </w:p>
    <w:p w14:paraId="1C154A28" w14:textId="33BC3490" w:rsidR="006924C1" w:rsidRPr="006924C1" w:rsidRDefault="006924C1" w:rsidP="006924C1">
      <w:p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 xml:space="preserve">2. </w:t>
      </w:r>
      <w:r w:rsidR="00FF0749"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 xml:space="preserve">Настас Михајловић, директор трговине </w:t>
      </w:r>
      <w:r w:rsidR="00FF0749" w:rsidRPr="009C1316">
        <w:rPr>
          <w:rFonts w:ascii="Times New Roman" w:eastAsia="Arial Unicode MS" w:hAnsi="Times New Roman" w:cs="Times New Roman"/>
          <w:bCs/>
          <w:color w:val="1D1B11" w:themeColor="background2" w:themeShade="1A"/>
          <w:sz w:val="24"/>
          <w:szCs w:val="24"/>
          <w:lang w:eastAsia="ru-RU"/>
        </w:rPr>
        <w:t>LUKOIL SERBIA PLC</w:t>
      </w:r>
      <w:r w:rsidR="00FF0749"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;</w:t>
      </w:r>
    </w:p>
    <w:p w14:paraId="77CA92CE" w14:textId="56636CB1" w:rsidR="006924C1" w:rsidRPr="006924C1" w:rsidRDefault="006924C1" w:rsidP="006924C1">
      <w:p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 xml:space="preserve">3. </w:t>
      </w:r>
      <w:r w:rsidR="00FF0749"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Кожевников Александар, шеф Одељења за енергетску ефикасност</w:t>
      </w:r>
    </w:p>
    <w:p w14:paraId="316EE478" w14:textId="1C4EF4F1" w:rsidR="006924C1" w:rsidRPr="006924C1" w:rsidRDefault="006924C1" w:rsidP="006924C1">
      <w:p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 xml:space="preserve">4. </w:t>
      </w:r>
      <w:r w:rsidR="00FF0749"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Стулов Леонид, директор научног и технолошког центра (НТЦ) НИС-Нафтагаз</w:t>
      </w:r>
    </w:p>
    <w:p w14:paraId="063F9E59" w14:textId="08DE8B7E" w:rsidR="006924C1" w:rsidRPr="00FF0749" w:rsidRDefault="006924C1" w:rsidP="006924C1">
      <w:p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</w:pPr>
      <w:r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 xml:space="preserve">5. </w:t>
      </w:r>
      <w:r w:rsidR="00FF0749"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Иванковић Милош, шеф Одељења за људске ресурсе блока за истраживање и производњу</w:t>
      </w:r>
    </w:p>
    <w:p w14:paraId="640CA69C" w14:textId="15CF4539" w:rsidR="006924C1" w:rsidRPr="00601360" w:rsidRDefault="00601360" w:rsidP="006924C1">
      <w:pPr>
        <w:spacing w:after="0"/>
        <w:jc w:val="both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</w:pPr>
      <w:r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6.</w:t>
      </w:r>
      <w:bookmarkStart w:id="0" w:name="_GoBack"/>
      <w:bookmarkEnd w:id="0"/>
      <w:r w:rsidR="006924C1"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 xml:space="preserve"> </w:t>
      </w:r>
      <w:r w:rsidR="00FF0749" w:rsidRPr="006924C1"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bidi="sr-Cyrl-CS"/>
        </w:rPr>
        <w:t>Хасина-Живановић Јелена, шеф пројектне канцеларије НИС</w:t>
      </w:r>
    </w:p>
    <w:p w14:paraId="7809A4AF" w14:textId="77777777" w:rsidR="00FF0749" w:rsidRDefault="00FF0749" w:rsidP="00320E4A">
      <w:pPr>
        <w:spacing w:after="0"/>
        <w:jc w:val="center"/>
        <w:rPr>
          <w:rFonts w:ascii="Times New Roman" w:eastAsia="Arial Unicode MS" w:hAnsi="Times New Roman" w:cs="Times New Roman"/>
          <w:color w:val="1D1B11" w:themeColor="background2" w:themeShade="1A"/>
          <w:sz w:val="24"/>
          <w:szCs w:val="24"/>
          <w:lang w:val="ru-RU" w:bidi="sr-Cyrl-CS"/>
        </w:rPr>
      </w:pPr>
    </w:p>
    <w:p w14:paraId="06ED7680" w14:textId="77777777" w:rsidR="009831E3" w:rsidRDefault="00D2144A" w:rsidP="00320E4A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64675">
        <w:rPr>
          <w:rFonts w:ascii="Times New Roman" w:eastAsia="Times New Roman" w:hAnsi="Times New Roman" w:cs="Times New Roman"/>
          <w:i/>
          <w:sz w:val="24"/>
          <w:szCs w:val="24"/>
          <w:lang w:bidi="sr-Cyrl-CS"/>
        </w:rPr>
        <w:t>Учешће је укључено у котизацију.</w:t>
      </w:r>
    </w:p>
    <w:p w14:paraId="7C2CC672" w14:textId="77777777" w:rsidR="009831E3" w:rsidRDefault="00D2144A" w:rsidP="00320E4A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46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sr-Cyrl-CS"/>
        </w:rPr>
        <w:t xml:space="preserve">Директор сајма - Светлана Анатољевна ЗАБЕЛИНА, </w:t>
      </w:r>
      <w:hyperlink r:id="rId9" w:history="1">
        <w:r w:rsidRPr="00B64675">
          <w:rPr>
            <w:rStyle w:val="a4"/>
            <w:rFonts w:ascii="Times New Roman" w:eastAsia="Times New Roman" w:hAnsi="Times New Roman" w:cs="Times New Roman"/>
            <w:i/>
            <w:color w:val="000000"/>
            <w:sz w:val="24"/>
            <w:szCs w:val="24"/>
            <w:lang w:bidi="sr-Cyrl-CS"/>
          </w:rPr>
          <w:t>zabelina@zarubezhexpo.ru</w:t>
        </w:r>
      </w:hyperlink>
      <w:r w:rsidRPr="00B64675">
        <w:rPr>
          <w:rFonts w:ascii="Times New Roman" w:eastAsia="Times New Roman" w:hAnsi="Times New Roman" w:cs="Times New Roman"/>
          <w:sz w:val="24"/>
          <w:szCs w:val="24"/>
          <w:lang w:bidi="sr-Cyrl-CS"/>
        </w:rPr>
        <w:t>,</w:t>
      </w:r>
    </w:p>
    <w:p w14:paraId="325D8364" w14:textId="77777777" w:rsidR="009831E3" w:rsidRDefault="00D2144A" w:rsidP="00320E4A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B646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sr-Cyrl-CS"/>
        </w:rPr>
        <w:t>+7-926-524-97-47,</w:t>
      </w:r>
    </w:p>
    <w:p w14:paraId="4728A57C" w14:textId="6E646F95" w:rsidR="00D2144A" w:rsidRPr="00B64675" w:rsidRDefault="00085827" w:rsidP="00320E4A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B646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sr-Cyrl-CS"/>
        </w:rPr>
        <w:t>Наталија</w:t>
      </w:r>
      <w:r w:rsidR="00320E4A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sr-Cyrl-CS"/>
        </w:rPr>
        <w:t xml:space="preserve"> </w:t>
      </w:r>
      <w:r w:rsidRPr="00B646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bidi="sr-Cyrl-CS"/>
        </w:rPr>
        <w:t>ГЕНРИХ, n_genrikh@list.ru +7 910 971 88 28</w:t>
      </w:r>
    </w:p>
    <w:p w14:paraId="7D616F78" w14:textId="77777777" w:rsidR="00D2144A" w:rsidRPr="00B64675" w:rsidRDefault="00D2144A" w:rsidP="00320E4A">
      <w:pPr>
        <w:spacing w:after="0" w:line="312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646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bidi="sr-Cyrl-CS"/>
        </w:rPr>
        <w:t xml:space="preserve">ОРГАНИЗАЦИОНИ ОДБОР: </w:t>
      </w:r>
      <w:r w:rsidRPr="00B64675">
        <w:rPr>
          <w:rFonts w:ascii="Times New Roman" w:eastAsia="Times New Roman" w:hAnsi="Times New Roman" w:cs="Times New Roman"/>
          <w:color w:val="000000"/>
          <w:sz w:val="24"/>
          <w:szCs w:val="24"/>
          <w:lang w:bidi="sr-Cyrl-CS"/>
        </w:rPr>
        <w:t>"Зарубеж-Експо" АД</w:t>
      </w:r>
    </w:p>
    <w:p w14:paraId="1DFE3E3D" w14:textId="77777777" w:rsidR="00D2144A" w:rsidRPr="00B64675" w:rsidRDefault="00601360" w:rsidP="00320E4A">
      <w:pPr>
        <w:tabs>
          <w:tab w:val="left" w:pos="55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D2144A" w:rsidRPr="00B64675">
          <w:rPr>
            <w:rFonts w:ascii="Times New Roman" w:eastAsia="Times New Roman" w:hAnsi="Times New Roman" w:cs="Times New Roman"/>
            <w:sz w:val="24"/>
            <w:szCs w:val="24"/>
            <w:lang w:bidi="sr-Cyrl-CS"/>
          </w:rPr>
          <w:t>www.zarubezhexpo.ru</w:t>
        </w:r>
      </w:hyperlink>
      <w:r w:rsidR="00D2144A" w:rsidRPr="00B64675">
        <w:rPr>
          <w:rFonts w:ascii="Times New Roman" w:eastAsia="Times New Roman" w:hAnsi="Times New Roman" w:cs="Times New Roman"/>
          <w:color w:val="000000"/>
          <w:sz w:val="24"/>
          <w:szCs w:val="24"/>
          <w:lang w:bidi="sr-Cyrl-CS"/>
        </w:rPr>
        <w:t xml:space="preserve">, </w:t>
      </w:r>
      <w:hyperlink r:id="rId11" w:history="1">
        <w:r w:rsidR="00D2144A" w:rsidRPr="00B64675">
          <w:rPr>
            <w:rFonts w:ascii="Times New Roman" w:eastAsia="Times New Roman" w:hAnsi="Times New Roman" w:cs="Times New Roman"/>
            <w:sz w:val="24"/>
            <w:szCs w:val="24"/>
            <w:lang w:bidi="sr-Cyrl-CS"/>
          </w:rPr>
          <w:t>www.exporf.ru</w:t>
        </w:r>
      </w:hyperlink>
    </w:p>
    <w:sectPr w:rsidR="00D2144A" w:rsidRPr="00B64675" w:rsidSect="009D25AE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8CFBC" w14:textId="77777777" w:rsidR="007F7585" w:rsidRDefault="007F7585" w:rsidP="009D25AE">
      <w:pPr>
        <w:spacing w:after="0" w:line="240" w:lineRule="auto"/>
      </w:pPr>
      <w:r>
        <w:separator/>
      </w:r>
    </w:p>
  </w:endnote>
  <w:endnote w:type="continuationSeparator" w:id="0">
    <w:p w14:paraId="1D7C9BF3" w14:textId="77777777" w:rsidR="007F7585" w:rsidRDefault="007F7585" w:rsidP="009D2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A016C0" w14:textId="77777777" w:rsidR="007F7585" w:rsidRDefault="007F7585" w:rsidP="009D25AE">
      <w:pPr>
        <w:spacing w:after="0" w:line="240" w:lineRule="auto"/>
      </w:pPr>
      <w:r>
        <w:separator/>
      </w:r>
    </w:p>
  </w:footnote>
  <w:footnote w:type="continuationSeparator" w:id="0">
    <w:p w14:paraId="6B3E765A" w14:textId="77777777" w:rsidR="007F7585" w:rsidRDefault="007F7585" w:rsidP="009D2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20D9E3" w14:textId="21A1438E" w:rsidR="006924C1" w:rsidRPr="009D25AE" w:rsidRDefault="00C90CC3" w:rsidP="00C90CC3">
    <w:pPr>
      <w:pStyle w:val="aa"/>
      <w:tabs>
        <w:tab w:val="left" w:pos="5172"/>
      </w:tabs>
      <w:rPr>
        <w:rFonts w:ascii="Times New Roman" w:hAnsi="Times New Roman" w:cs="Times New Roman"/>
        <w:sz w:val="28"/>
        <w:szCs w:val="28"/>
      </w:rPr>
    </w:pPr>
    <w:r>
      <w:tab/>
    </w:r>
    <w:sdt>
      <w:sdtPr>
        <w:id w:val="-308630970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r w:rsidR="006924C1" w:rsidRPr="009D25AE">
          <w:rPr>
            <w:rFonts w:ascii="Times New Roman" w:eastAsia="Times New Roman" w:hAnsi="Times New Roman" w:cs="Times New Roman"/>
            <w:sz w:val="28"/>
            <w:szCs w:val="28"/>
            <w:lang w:bidi="sr-Cyrl-CS"/>
          </w:rPr>
          <w:fldChar w:fldCharType="begin"/>
        </w:r>
        <w:r w:rsidR="006924C1" w:rsidRPr="009D25AE">
          <w:rPr>
            <w:rFonts w:ascii="Times New Roman" w:eastAsia="Times New Roman" w:hAnsi="Times New Roman" w:cs="Times New Roman"/>
            <w:sz w:val="28"/>
            <w:szCs w:val="28"/>
            <w:lang w:bidi="sr-Cyrl-CS"/>
          </w:rPr>
          <w:instrText>PAGE   \* MERGEFORMAT</w:instrText>
        </w:r>
        <w:r w:rsidR="006924C1" w:rsidRPr="009D25AE">
          <w:rPr>
            <w:rFonts w:ascii="Times New Roman" w:eastAsia="Times New Roman" w:hAnsi="Times New Roman" w:cs="Times New Roman"/>
            <w:sz w:val="28"/>
            <w:szCs w:val="28"/>
            <w:lang w:bidi="sr-Cyrl-CS"/>
          </w:rPr>
          <w:fldChar w:fldCharType="separate"/>
        </w:r>
        <w:r w:rsidR="00601360">
          <w:rPr>
            <w:rFonts w:ascii="Times New Roman" w:eastAsia="Times New Roman" w:hAnsi="Times New Roman" w:cs="Times New Roman"/>
            <w:noProof/>
            <w:sz w:val="28"/>
            <w:szCs w:val="28"/>
            <w:lang w:bidi="sr-Cyrl-CS"/>
          </w:rPr>
          <w:t>2</w:t>
        </w:r>
        <w:r w:rsidR="006924C1" w:rsidRPr="009D25AE">
          <w:rPr>
            <w:rFonts w:ascii="Times New Roman" w:eastAsia="Times New Roman" w:hAnsi="Times New Roman" w:cs="Times New Roman"/>
            <w:sz w:val="28"/>
            <w:szCs w:val="28"/>
            <w:lang w:bidi="sr-Cyrl-CS"/>
          </w:rPr>
          <w:fldChar w:fldCharType="end"/>
        </w:r>
      </w:sdtContent>
    </w:sdt>
  </w:p>
  <w:p w14:paraId="585379FC" w14:textId="77777777" w:rsidR="006924C1" w:rsidRDefault="006924C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E78B1"/>
    <w:multiLevelType w:val="hybridMultilevel"/>
    <w:tmpl w:val="F3EC4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B3712"/>
    <w:multiLevelType w:val="hybridMultilevel"/>
    <w:tmpl w:val="4BB83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F280F"/>
    <w:multiLevelType w:val="hybridMultilevel"/>
    <w:tmpl w:val="562E9466"/>
    <w:lvl w:ilvl="0" w:tplc="93E2B578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326B4"/>
    <w:multiLevelType w:val="multilevel"/>
    <w:tmpl w:val="0442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1574CA"/>
    <w:multiLevelType w:val="hybridMultilevel"/>
    <w:tmpl w:val="6110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213"/>
    <w:rsid w:val="00085827"/>
    <w:rsid w:val="000C60F2"/>
    <w:rsid w:val="00172DC1"/>
    <w:rsid w:val="001E2203"/>
    <w:rsid w:val="001E4DCB"/>
    <w:rsid w:val="0021457F"/>
    <w:rsid w:val="002503EE"/>
    <w:rsid w:val="0026144B"/>
    <w:rsid w:val="00276677"/>
    <w:rsid w:val="002831B9"/>
    <w:rsid w:val="00320796"/>
    <w:rsid w:val="00320E4A"/>
    <w:rsid w:val="003C2D83"/>
    <w:rsid w:val="00525351"/>
    <w:rsid w:val="005445AD"/>
    <w:rsid w:val="0056563B"/>
    <w:rsid w:val="0058374B"/>
    <w:rsid w:val="00601360"/>
    <w:rsid w:val="006924C1"/>
    <w:rsid w:val="00694F6E"/>
    <w:rsid w:val="006B4EF5"/>
    <w:rsid w:val="007B57A0"/>
    <w:rsid w:val="007E47E7"/>
    <w:rsid w:val="007F7585"/>
    <w:rsid w:val="00801DA8"/>
    <w:rsid w:val="00842B92"/>
    <w:rsid w:val="00894F52"/>
    <w:rsid w:val="009269E5"/>
    <w:rsid w:val="0093279B"/>
    <w:rsid w:val="00964BE2"/>
    <w:rsid w:val="009831E3"/>
    <w:rsid w:val="009B346D"/>
    <w:rsid w:val="009D25AE"/>
    <w:rsid w:val="009F0C4A"/>
    <w:rsid w:val="00A6152C"/>
    <w:rsid w:val="00AB4E8D"/>
    <w:rsid w:val="00AD2D8B"/>
    <w:rsid w:val="00B42580"/>
    <w:rsid w:val="00B555AF"/>
    <w:rsid w:val="00B64675"/>
    <w:rsid w:val="00B83524"/>
    <w:rsid w:val="00B8595C"/>
    <w:rsid w:val="00C4391B"/>
    <w:rsid w:val="00C90CC3"/>
    <w:rsid w:val="00C922F7"/>
    <w:rsid w:val="00CB061A"/>
    <w:rsid w:val="00CB180F"/>
    <w:rsid w:val="00D2144A"/>
    <w:rsid w:val="00D24213"/>
    <w:rsid w:val="00D626FD"/>
    <w:rsid w:val="00D7144B"/>
    <w:rsid w:val="00D84452"/>
    <w:rsid w:val="00EE0117"/>
    <w:rsid w:val="00F15215"/>
    <w:rsid w:val="00FB5A7D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A7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F7"/>
  </w:style>
  <w:style w:type="paragraph" w:styleId="2">
    <w:name w:val="heading 2"/>
    <w:basedOn w:val="a"/>
    <w:next w:val="a"/>
    <w:link w:val="20"/>
    <w:uiPriority w:val="9"/>
    <w:unhideWhenUsed/>
    <w:qFormat/>
    <w:rsid w:val="00FF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13"/>
    <w:pPr>
      <w:ind w:left="720"/>
      <w:contextualSpacing/>
    </w:pPr>
  </w:style>
  <w:style w:type="character" w:styleId="a4">
    <w:name w:val="Hyperlink"/>
    <w:rsid w:val="00D214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1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F15215"/>
    <w:rPr>
      <w:rFonts w:ascii="Times New Roman" w:eastAsiaTheme="minorEastAsia" w:hAnsi="Times New Roman" w:cs="Times New Roman"/>
    </w:rPr>
  </w:style>
  <w:style w:type="paragraph" w:styleId="a8">
    <w:name w:val="No Spacing"/>
    <w:basedOn w:val="a"/>
    <w:link w:val="a7"/>
    <w:uiPriority w:val="1"/>
    <w:qFormat/>
    <w:rsid w:val="00F15215"/>
    <w:pPr>
      <w:spacing w:after="0" w:line="240" w:lineRule="atLeast"/>
      <w:jc w:val="both"/>
    </w:pPr>
    <w:rPr>
      <w:rFonts w:ascii="Times New Roman" w:eastAsiaTheme="minorEastAsia" w:hAnsi="Times New Roman" w:cs="Times New Roman"/>
    </w:rPr>
  </w:style>
  <w:style w:type="table" w:styleId="a9">
    <w:name w:val="Table Grid"/>
    <w:basedOn w:val="a1"/>
    <w:uiPriority w:val="59"/>
    <w:rsid w:val="00F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25AE"/>
  </w:style>
  <w:style w:type="paragraph" w:styleId="ac">
    <w:name w:val="footer"/>
    <w:basedOn w:val="a"/>
    <w:link w:val="ad"/>
    <w:uiPriority w:val="99"/>
    <w:unhideWhenUsed/>
    <w:rsid w:val="009D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25AE"/>
  </w:style>
  <w:style w:type="character" w:customStyle="1" w:styleId="20">
    <w:name w:val="Заголовок 2 Знак"/>
    <w:basedOn w:val="a0"/>
    <w:link w:val="2"/>
    <w:uiPriority w:val="9"/>
    <w:rsid w:val="00FF0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2F7"/>
  </w:style>
  <w:style w:type="paragraph" w:styleId="2">
    <w:name w:val="heading 2"/>
    <w:basedOn w:val="a"/>
    <w:next w:val="a"/>
    <w:link w:val="20"/>
    <w:uiPriority w:val="9"/>
    <w:unhideWhenUsed/>
    <w:qFormat/>
    <w:rsid w:val="00FF07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213"/>
    <w:pPr>
      <w:ind w:left="720"/>
      <w:contextualSpacing/>
    </w:pPr>
  </w:style>
  <w:style w:type="character" w:styleId="a4">
    <w:name w:val="Hyperlink"/>
    <w:rsid w:val="00D2144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215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uiPriority w:val="1"/>
    <w:locked/>
    <w:rsid w:val="00F15215"/>
    <w:rPr>
      <w:rFonts w:ascii="Times New Roman" w:eastAsiaTheme="minorEastAsia" w:hAnsi="Times New Roman" w:cs="Times New Roman"/>
    </w:rPr>
  </w:style>
  <w:style w:type="paragraph" w:styleId="a8">
    <w:name w:val="No Spacing"/>
    <w:basedOn w:val="a"/>
    <w:link w:val="a7"/>
    <w:uiPriority w:val="1"/>
    <w:qFormat/>
    <w:rsid w:val="00F15215"/>
    <w:pPr>
      <w:spacing w:after="0" w:line="240" w:lineRule="atLeast"/>
      <w:jc w:val="both"/>
    </w:pPr>
    <w:rPr>
      <w:rFonts w:ascii="Times New Roman" w:eastAsiaTheme="minorEastAsia" w:hAnsi="Times New Roman" w:cs="Times New Roman"/>
    </w:rPr>
  </w:style>
  <w:style w:type="table" w:styleId="a9">
    <w:name w:val="Table Grid"/>
    <w:basedOn w:val="a1"/>
    <w:uiPriority w:val="59"/>
    <w:rsid w:val="00F15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D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D25AE"/>
  </w:style>
  <w:style w:type="paragraph" w:styleId="ac">
    <w:name w:val="footer"/>
    <w:basedOn w:val="a"/>
    <w:link w:val="ad"/>
    <w:uiPriority w:val="99"/>
    <w:unhideWhenUsed/>
    <w:rsid w:val="009D2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25AE"/>
  </w:style>
  <w:style w:type="character" w:customStyle="1" w:styleId="20">
    <w:name w:val="Заголовок 2 Знак"/>
    <w:basedOn w:val="a0"/>
    <w:link w:val="2"/>
    <w:uiPriority w:val="9"/>
    <w:rsid w:val="00FF07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5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3547">
                      <w:marLeft w:val="-240"/>
                      <w:marRight w:val="-24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05605">
                              <w:marLeft w:val="105"/>
                              <w:marRight w:val="300"/>
                              <w:marTop w:val="135"/>
                              <w:marBottom w:val="6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8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7393">
                              <w:marLeft w:val="0"/>
                              <w:marRight w:val="465"/>
                              <w:marTop w:val="105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695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xporf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arubezh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belina@zarubezhexp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ЭнергоИнновация</dc:creator>
  <cp:lastModifiedBy>Genrikh Genrikh</cp:lastModifiedBy>
  <cp:revision>5</cp:revision>
  <cp:lastPrinted>2022-01-27T11:15:00Z</cp:lastPrinted>
  <dcterms:created xsi:type="dcterms:W3CDTF">2022-09-02T13:26:00Z</dcterms:created>
  <dcterms:modified xsi:type="dcterms:W3CDTF">2022-09-07T16:38:00Z</dcterms:modified>
</cp:coreProperties>
</file>